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B8" w:rsidRPr="000A542C" w:rsidRDefault="00C270B8" w:rsidP="00C270B8">
      <w:pPr>
        <w:ind w:left="360"/>
        <w:jc w:val="center"/>
        <w:rPr>
          <w:b/>
        </w:rPr>
      </w:pPr>
      <w:r w:rsidRPr="000A542C">
        <w:rPr>
          <w:b/>
        </w:rPr>
        <w:t>U Z N E S E N I E</w:t>
      </w:r>
    </w:p>
    <w:p w:rsidR="00C270B8" w:rsidRPr="000A542C" w:rsidRDefault="00C270B8" w:rsidP="00C270B8">
      <w:pPr>
        <w:ind w:left="360"/>
        <w:jc w:val="center"/>
        <w:rPr>
          <w:b/>
        </w:rPr>
      </w:pPr>
      <w:r w:rsidRPr="000A542C">
        <w:rPr>
          <w:b/>
        </w:rPr>
        <w:t>Zo zasadnutia Obecného zastupiteľstva zo dňa 2</w:t>
      </w:r>
      <w:r>
        <w:rPr>
          <w:b/>
        </w:rPr>
        <w:t>5</w:t>
      </w:r>
      <w:r w:rsidRPr="000A542C">
        <w:rPr>
          <w:b/>
        </w:rPr>
        <w:t>.0</w:t>
      </w:r>
      <w:r>
        <w:rPr>
          <w:b/>
        </w:rPr>
        <w:t>6</w:t>
      </w:r>
      <w:r w:rsidRPr="000A542C">
        <w:rPr>
          <w:b/>
        </w:rPr>
        <w:t>.2014</w:t>
      </w:r>
    </w:p>
    <w:p w:rsidR="00C270B8" w:rsidRPr="00DD25DD" w:rsidRDefault="00C270B8" w:rsidP="00C270B8">
      <w:pPr>
        <w:ind w:left="360"/>
        <w:rPr>
          <w:b/>
        </w:rPr>
      </w:pPr>
      <w:r w:rsidRPr="00DD25DD">
        <w:rPr>
          <w:b/>
        </w:rPr>
        <w:t>Obecné zastupiteľstvo:</w:t>
      </w:r>
    </w:p>
    <w:p w:rsidR="00C270B8" w:rsidRDefault="00C270B8" w:rsidP="00C270B8">
      <w:pPr>
        <w:ind w:left="360"/>
        <w:rPr>
          <w:b/>
        </w:rPr>
      </w:pPr>
      <w:r w:rsidRPr="000A542C">
        <w:rPr>
          <w:b/>
        </w:rPr>
        <w:t>Schvaľuje:</w:t>
      </w:r>
    </w:p>
    <w:p w:rsidR="00C270B8" w:rsidRDefault="00C270B8" w:rsidP="00C270B8">
      <w:pPr>
        <w:numPr>
          <w:ilvl w:val="0"/>
          <w:numId w:val="1"/>
        </w:numPr>
      </w:pPr>
      <w:r w:rsidRPr="003A5E31">
        <w:t xml:space="preserve">Záverečný účet obce Uličské </w:t>
      </w:r>
      <w:r>
        <w:t>Krivé</w:t>
      </w:r>
      <w:r w:rsidRPr="003A5E31">
        <w:t xml:space="preserve"> za rok 2013 –  </w:t>
      </w:r>
      <w:r w:rsidRPr="00DD25DD">
        <w:rPr>
          <w:b/>
        </w:rPr>
        <w:t>č. 21/2014</w:t>
      </w:r>
    </w:p>
    <w:p w:rsidR="00C270B8" w:rsidRPr="00DD25DD" w:rsidRDefault="00C270B8" w:rsidP="00C270B8">
      <w:pPr>
        <w:numPr>
          <w:ilvl w:val="0"/>
          <w:numId w:val="1"/>
        </w:numPr>
        <w:rPr>
          <w:b/>
        </w:rPr>
      </w:pPr>
      <w:r>
        <w:t xml:space="preserve">Predaj V3S – </w:t>
      </w:r>
      <w:r w:rsidRPr="00DD25DD">
        <w:rPr>
          <w:b/>
        </w:rPr>
        <w:t>č. 22/2014</w:t>
      </w:r>
    </w:p>
    <w:p w:rsidR="00C270B8" w:rsidRDefault="00C270B8" w:rsidP="00C270B8">
      <w:pPr>
        <w:numPr>
          <w:ilvl w:val="0"/>
          <w:numId w:val="1"/>
        </w:numPr>
      </w:pPr>
      <w:r>
        <w:t xml:space="preserve">Zaevidovanie obecného traktora na dopravnom inšpektoráte – </w:t>
      </w:r>
      <w:r w:rsidRPr="00DD25DD">
        <w:rPr>
          <w:b/>
        </w:rPr>
        <w:t>č. 23/2014</w:t>
      </w:r>
    </w:p>
    <w:p w:rsidR="00C270B8" w:rsidRDefault="00C270B8" w:rsidP="00C270B8">
      <w:pPr>
        <w:numPr>
          <w:ilvl w:val="0"/>
          <w:numId w:val="1"/>
        </w:numPr>
      </w:pPr>
      <w:r>
        <w:t xml:space="preserve">Darovanie vyradených počítačov občanom v obci – </w:t>
      </w:r>
      <w:r w:rsidRPr="00DD25DD">
        <w:rPr>
          <w:b/>
        </w:rPr>
        <w:t>č. 24/2014</w:t>
      </w:r>
    </w:p>
    <w:p w:rsidR="00C270B8" w:rsidRDefault="00C270B8" w:rsidP="00C270B8">
      <w:pPr>
        <w:numPr>
          <w:ilvl w:val="0"/>
          <w:numId w:val="1"/>
        </w:numPr>
      </w:pPr>
      <w:r>
        <w:t xml:space="preserve">Doplatenie rozdielu platu starostu obce od roku 2011až doteraz,  z dôvodu neprepočítania koeficientom a priemernou mzdou od roku 2011 až doposiaľ, z dôvodu nedostatku finančných prostriedkov – </w:t>
      </w:r>
      <w:r w:rsidRPr="00DD25DD">
        <w:rPr>
          <w:b/>
        </w:rPr>
        <w:t>č. 25/2014</w:t>
      </w:r>
    </w:p>
    <w:p w:rsidR="00C270B8" w:rsidRPr="00DD25DD" w:rsidRDefault="00C270B8" w:rsidP="00C270B8">
      <w:pPr>
        <w:numPr>
          <w:ilvl w:val="0"/>
          <w:numId w:val="1"/>
        </w:numPr>
        <w:rPr>
          <w:b/>
        </w:rPr>
      </w:pPr>
      <w:r>
        <w:t xml:space="preserve">Povolenie drobnej stavby – garáž – Pavol Senko, Jana Senková – </w:t>
      </w:r>
      <w:r w:rsidRPr="00DD25DD">
        <w:rPr>
          <w:b/>
        </w:rPr>
        <w:t>č. 26/2014</w:t>
      </w:r>
    </w:p>
    <w:p w:rsidR="00C270B8" w:rsidRDefault="00C270B8" w:rsidP="00C270B8"/>
    <w:p w:rsidR="00C270B8" w:rsidRPr="00DD25DD" w:rsidRDefault="00C270B8" w:rsidP="00C270B8">
      <w:pPr>
        <w:rPr>
          <w:b/>
        </w:rPr>
      </w:pPr>
      <w:r w:rsidRPr="00DD25DD">
        <w:rPr>
          <w:b/>
        </w:rPr>
        <w:t>Neschvaľuje:</w:t>
      </w:r>
    </w:p>
    <w:p w:rsidR="00C270B8" w:rsidRDefault="00C270B8" w:rsidP="00C270B8">
      <w:pPr>
        <w:numPr>
          <w:ilvl w:val="0"/>
          <w:numId w:val="1"/>
        </w:numPr>
      </w:pPr>
      <w:r>
        <w:t xml:space="preserve">Vypracovanie auditu za rok 2013 – </w:t>
      </w:r>
      <w:r w:rsidRPr="00DD25DD">
        <w:rPr>
          <w:b/>
        </w:rPr>
        <w:t>č. 27/2014</w:t>
      </w:r>
    </w:p>
    <w:p w:rsidR="00C270B8" w:rsidRDefault="00C270B8" w:rsidP="00C270B8"/>
    <w:p w:rsidR="00C270B8" w:rsidRPr="00DD25DD" w:rsidRDefault="00C270B8" w:rsidP="00C270B8">
      <w:pPr>
        <w:rPr>
          <w:b/>
        </w:rPr>
      </w:pPr>
      <w:r w:rsidRPr="00DD25DD">
        <w:rPr>
          <w:b/>
        </w:rPr>
        <w:t>Berie na vedomie:</w:t>
      </w:r>
    </w:p>
    <w:p w:rsidR="00C270B8" w:rsidRDefault="00C270B8" w:rsidP="00C270B8">
      <w:pPr>
        <w:numPr>
          <w:ilvl w:val="0"/>
          <w:numId w:val="1"/>
        </w:numPr>
      </w:pPr>
      <w:r>
        <w:t>Správu z finančnej kontroly za obdobie marec – apríl 2014</w:t>
      </w:r>
    </w:p>
    <w:p w:rsidR="00C270B8" w:rsidRDefault="00C270B8" w:rsidP="00C270B8">
      <w:pPr>
        <w:numPr>
          <w:ilvl w:val="0"/>
          <w:numId w:val="1"/>
        </w:numPr>
      </w:pPr>
      <w:r>
        <w:t>Objednanie chladiarenského zariadenia do domu smútku</w:t>
      </w:r>
    </w:p>
    <w:p w:rsidR="00C270B8" w:rsidRDefault="00C270B8" w:rsidP="00C270B8">
      <w:pPr>
        <w:numPr>
          <w:ilvl w:val="0"/>
          <w:numId w:val="1"/>
        </w:numPr>
      </w:pPr>
      <w:r>
        <w:t>Schválenie dotácie na nohejbalový turnaj – VÚC</w:t>
      </w:r>
    </w:p>
    <w:p w:rsidR="00C270B8" w:rsidRPr="003A5E31" w:rsidRDefault="00C270B8" w:rsidP="00C270B8">
      <w:pPr>
        <w:numPr>
          <w:ilvl w:val="0"/>
          <w:numId w:val="1"/>
        </w:numPr>
      </w:pPr>
      <w:r>
        <w:t>Vypracovanie Plánu odpadového hospodárstva</w:t>
      </w:r>
    </w:p>
    <w:p w:rsidR="00C270B8" w:rsidRDefault="00C270B8" w:rsidP="00C270B8">
      <w:pPr>
        <w:ind w:left="360"/>
      </w:pPr>
    </w:p>
    <w:p w:rsidR="00C270B8" w:rsidRDefault="00C270B8" w:rsidP="00C270B8">
      <w:pPr>
        <w:ind w:left="360"/>
      </w:pPr>
    </w:p>
    <w:p w:rsidR="00C270B8" w:rsidRDefault="00C270B8" w:rsidP="00C270B8">
      <w:r>
        <w:tab/>
        <w:t xml:space="preserve">                                                                                                  Zodpovedný: Milan </w:t>
      </w:r>
      <w:proofErr w:type="spellStart"/>
      <w:r>
        <w:t>Sičák</w:t>
      </w:r>
      <w:proofErr w:type="spellEnd"/>
    </w:p>
    <w:p w:rsidR="00C270B8" w:rsidRDefault="00C270B8" w:rsidP="00C270B8">
      <w:r>
        <w:t xml:space="preserve">                                                                                                                Termín: Stály</w:t>
      </w:r>
    </w:p>
    <w:p w:rsidR="00C270B8" w:rsidRPr="003750E0" w:rsidRDefault="00C270B8" w:rsidP="00C270B8">
      <w:pPr>
        <w:tabs>
          <w:tab w:val="left" w:pos="6240"/>
        </w:tabs>
      </w:pPr>
    </w:p>
    <w:p w:rsidR="00342B4A" w:rsidRDefault="00342B4A">
      <w:bookmarkStart w:id="0" w:name="_GoBack"/>
      <w:bookmarkEnd w:id="0"/>
    </w:p>
    <w:sectPr w:rsidR="0034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7095"/>
    <w:multiLevelType w:val="hybridMultilevel"/>
    <w:tmpl w:val="BF3011E6"/>
    <w:lvl w:ilvl="0" w:tplc="E3A6FA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B8"/>
    <w:rsid w:val="00342B4A"/>
    <w:rsid w:val="00C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70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70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2014-07-07T08:44:00Z</dcterms:created>
  <dcterms:modified xsi:type="dcterms:W3CDTF">2014-07-07T08:45:00Z</dcterms:modified>
</cp:coreProperties>
</file>